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9"/>
        <w:ind w:left="3005" w:right="2710"/>
        <w:jc w:val="center"/>
      </w:pPr>
      <w:r>
        <w:rPr/>
        <w:pict>
          <v:line style="position:absolute;mso-position-horizontal-relative:page;mso-position-vertical-relative:paragraph;z-index:251658240" from="76.550003pt,27.87001pt" to="535.450003pt,27.87001pt" stroked="true" strokeweight=".72pt" strokecolor="#000000">
            <v:stroke dashstyle="solid"/>
            <w10:wrap type="none"/>
          </v:line>
        </w:pict>
      </w:r>
      <w:r>
        <w:rPr/>
        <w:t>常州市肿瘤医院医学伦理委员会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before="76"/>
        <w:ind w:left="111"/>
        <w:rPr>
          <w:rFonts w:ascii="Times New Roman" w:eastAsia="Times New Roman"/>
        </w:rPr>
      </w:pPr>
      <w:r>
        <w:rPr/>
        <w:t>文件编号：</w:t>
      </w:r>
      <w:r>
        <w:rPr>
          <w:rFonts w:ascii="Times New Roman" w:eastAsia="Times New Roman"/>
        </w:rPr>
        <w:t>AF/SS-11/05.0</w:t>
      </w:r>
    </w:p>
    <w:p>
      <w:pPr>
        <w:pStyle w:val="BodyText"/>
        <w:rPr>
          <w:rFonts w:ascii="Times New Roman"/>
          <w:sz w:val="20"/>
        </w:rPr>
      </w:pPr>
    </w:p>
    <w:p>
      <w:pPr>
        <w:spacing w:before="163"/>
        <w:ind w:left="3010" w:right="2710" w:firstLine="0"/>
        <w:jc w:val="center"/>
        <w:rPr>
          <w:rFonts w:ascii="方正小标宋简体" w:eastAsia="方正小标宋简体" w:hint="eastAsia"/>
          <w:sz w:val="36"/>
        </w:rPr>
      </w:pPr>
      <w:r>
        <w:rPr>
          <w:rFonts w:ascii="方正小标宋简体" w:eastAsia="方正小标宋简体" w:hint="eastAsia"/>
          <w:sz w:val="36"/>
        </w:rPr>
        <w:t>暂停</w:t>
      </w:r>
      <w:r>
        <w:rPr>
          <w:rFonts w:ascii="Times New Roman" w:eastAsia="Times New Roman"/>
          <w:sz w:val="36"/>
        </w:rPr>
        <w:t>/</w:t>
      </w:r>
      <w:r>
        <w:rPr>
          <w:rFonts w:ascii="方正小标宋简体" w:eastAsia="方正小标宋简体" w:hint="eastAsia"/>
          <w:sz w:val="36"/>
        </w:rPr>
        <w:t>终止研究报告表</w:t>
      </w:r>
    </w:p>
    <w:p>
      <w:pPr>
        <w:pStyle w:val="BodyText"/>
        <w:spacing w:before="2"/>
        <w:rPr>
          <w:rFonts w:ascii="方正小标宋简体"/>
          <w:sz w:val="10"/>
        </w:rPr>
      </w:pPr>
    </w:p>
    <w:p>
      <w:pPr>
        <w:pStyle w:val="BodyText"/>
        <w:spacing w:before="70"/>
        <w:ind w:left="531"/>
      </w:pPr>
      <w:r>
        <w:rPr/>
        <w:t>项目伦审号：</w:t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4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2518"/>
        <w:gridCol w:w="2101"/>
        <w:gridCol w:w="2351"/>
      </w:tblGrid>
      <w:tr>
        <w:trPr>
          <w:trHeight w:val="567" w:hRule="atLeast"/>
        </w:trPr>
        <w:tc>
          <w:tcPr>
            <w:tcW w:w="1548" w:type="dxa"/>
          </w:tcPr>
          <w:p>
            <w:pPr>
              <w:pStyle w:val="TableParagraph"/>
              <w:spacing w:before="149"/>
              <w:ind w:left="106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97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548" w:type="dxa"/>
          </w:tcPr>
          <w:p>
            <w:pPr>
              <w:pStyle w:val="TableParagraph"/>
              <w:spacing w:before="148"/>
              <w:ind w:left="106"/>
              <w:rPr>
                <w:sz w:val="21"/>
              </w:rPr>
            </w:pPr>
            <w:r>
              <w:rPr>
                <w:sz w:val="21"/>
              </w:rPr>
              <w:t>申请专业</w:t>
            </w: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主要研究者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1548" w:type="dxa"/>
          </w:tcPr>
          <w:p>
            <w:pPr>
              <w:pStyle w:val="TableParagraph"/>
              <w:spacing w:before="147"/>
              <w:ind w:left="106"/>
              <w:rPr>
                <w:sz w:val="21"/>
              </w:rPr>
            </w:pPr>
            <w:r>
              <w:rPr>
                <w:sz w:val="21"/>
              </w:rPr>
              <w:t>申办单位</w:t>
            </w: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spacing w:before="99"/>
              <w:ind w:left="108"/>
              <w:rPr>
                <w:sz w:val="21"/>
              </w:rPr>
            </w:pPr>
            <w:r>
              <w:rPr>
                <w:sz w:val="21"/>
              </w:rPr>
              <w:t>组长单位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548" w:type="dxa"/>
          </w:tcPr>
          <w:p>
            <w:pPr>
              <w:pStyle w:val="TableParagraph"/>
              <w:spacing w:before="98"/>
              <w:ind w:left="106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>IEC </w:t>
            </w:r>
            <w:r>
              <w:rPr>
                <w:sz w:val="21"/>
              </w:rPr>
              <w:t>批准日期</w:t>
            </w: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前次提交报告日期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6" w:hRule="atLeast"/>
        </w:trPr>
        <w:tc>
          <w:tcPr>
            <w:tcW w:w="1548" w:type="dxa"/>
          </w:tcPr>
          <w:p>
            <w:pPr>
              <w:pStyle w:val="TableParagraph"/>
              <w:spacing w:before="98"/>
              <w:ind w:left="106"/>
              <w:rPr>
                <w:sz w:val="21"/>
              </w:rPr>
            </w:pPr>
            <w:r>
              <w:rPr>
                <w:sz w:val="21"/>
              </w:rPr>
              <w:t>试验开始日期</w:t>
            </w:r>
          </w:p>
        </w:tc>
        <w:tc>
          <w:tcPr>
            <w:tcW w:w="251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1" w:type="dxa"/>
          </w:tcPr>
          <w:p>
            <w:pPr>
              <w:pStyle w:val="TableParagraph"/>
              <w:spacing w:before="98"/>
              <w:ind w:left="108"/>
              <w:rPr>
                <w:sz w:val="21"/>
              </w:rPr>
            </w:pPr>
            <w:r>
              <w:rPr>
                <w:sz w:val="21"/>
              </w:rPr>
              <w:t>项目暂停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终止日期</w:t>
            </w:r>
          </w:p>
        </w:tc>
        <w:tc>
          <w:tcPr>
            <w:tcW w:w="235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497" w:hRule="atLeast"/>
        </w:trPr>
        <w:tc>
          <w:tcPr>
            <w:tcW w:w="8518" w:type="dxa"/>
            <w:gridSpan w:val="4"/>
          </w:tcPr>
          <w:p>
            <w:pPr>
              <w:pStyle w:val="TableParagraph"/>
              <w:spacing w:before="99"/>
              <w:ind w:left="526"/>
              <w:rPr>
                <w:sz w:val="21"/>
              </w:rPr>
            </w:pPr>
            <w:r>
              <w:rPr>
                <w:sz w:val="21"/>
              </w:rPr>
              <w:t>情况说明（暂停</w:t>
            </w:r>
            <w:r>
              <w:rPr>
                <w:rFonts w:ascii="Times New Roman" w:eastAsia="Times New Roman"/>
                <w:sz w:val="21"/>
              </w:rPr>
              <w:t>/</w:t>
            </w:r>
            <w:r>
              <w:rPr>
                <w:sz w:val="21"/>
              </w:rPr>
              <w:t>终止研究的原因，本中心受试者入组情况以及后续处理等）</w:t>
            </w:r>
          </w:p>
        </w:tc>
      </w:tr>
      <w:tr>
        <w:trPr>
          <w:trHeight w:val="3275" w:hRule="atLeast"/>
        </w:trPr>
        <w:tc>
          <w:tcPr>
            <w:tcW w:w="8518" w:type="dxa"/>
            <w:gridSpan w:val="4"/>
          </w:tcPr>
          <w:p>
            <w:pPr>
              <w:pStyle w:val="TableParagraph"/>
              <w:spacing w:before="99"/>
              <w:ind w:left="526"/>
              <w:rPr>
                <w:sz w:val="21"/>
              </w:rPr>
            </w:pPr>
            <w:r>
              <w:rPr>
                <w:sz w:val="21"/>
              </w:rPr>
              <w:t>结果摘要：</w:t>
            </w:r>
          </w:p>
        </w:tc>
      </w:tr>
    </w:tbl>
    <w:p>
      <w:pPr>
        <w:pStyle w:val="BodyText"/>
        <w:spacing w:line="417" w:lineRule="auto" w:before="100"/>
        <w:ind w:left="5780" w:right="2091" w:hanging="32"/>
      </w:pPr>
      <w:r>
        <w:rPr/>
        <w:t>研究者签名： 日期：</w:t>
      </w:r>
    </w:p>
    <w:p>
      <w:pPr>
        <w:pStyle w:val="BodyText"/>
        <w:spacing w:before="2"/>
      </w:pPr>
    </w:p>
    <w:p>
      <w:pPr>
        <w:spacing w:before="75"/>
        <w:ind w:left="3007" w:right="2710" w:firstLine="0"/>
        <w:jc w:val="center"/>
        <w:rPr>
          <w:sz w:val="18"/>
        </w:rPr>
      </w:pPr>
      <w:r>
        <w:rPr>
          <w:sz w:val="18"/>
        </w:rPr>
        <w:t>第 </w:t>
      </w:r>
      <w:r>
        <w:rPr>
          <w:rFonts w:ascii="Calibri" w:eastAsia="Calibri"/>
          <w:sz w:val="18"/>
        </w:rPr>
        <w:t>277  </w:t>
      </w:r>
      <w:r>
        <w:rPr>
          <w:sz w:val="18"/>
        </w:rPr>
        <w:t>页 共 </w:t>
      </w:r>
      <w:r>
        <w:rPr>
          <w:rFonts w:ascii="Calibri" w:eastAsia="Calibri"/>
          <w:sz w:val="18"/>
        </w:rPr>
        <w:t>360  </w:t>
      </w:r>
      <w:r>
        <w:rPr>
          <w:sz w:val="18"/>
        </w:rPr>
        <w:t>页</w:t>
      </w:r>
    </w:p>
    <w:sectPr>
      <w:type w:val="continuous"/>
      <w:pgSz w:w="12240" w:h="15840"/>
      <w:pgMar w:top="680" w:bottom="280" w:left="14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方正小标宋简体">
    <w:altName w:val="方正小标宋简体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2022-11-30T08:50:19Z</dcterms:created>
  <dcterms:modified xsi:type="dcterms:W3CDTF">2022-11-30T08:50:19Z</dcterms:modified>
</cp:coreProperties>
</file>